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D14" w:rsidRPr="00302F9F" w:rsidRDefault="00501D14" w:rsidP="00EA7F5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1271" w:rsidRPr="00302F9F" w:rsidRDefault="00EA7F5F" w:rsidP="00B726D0">
      <w:pPr>
        <w:jc w:val="center"/>
        <w:rPr>
          <w:rFonts w:ascii="Times New Roman" w:hAnsi="Times New Roman" w:cs="Times New Roman"/>
          <w:sz w:val="24"/>
          <w:szCs w:val="24"/>
        </w:rPr>
      </w:pPr>
      <w:r w:rsidRPr="00302F9F">
        <w:rPr>
          <w:rFonts w:ascii="Times New Roman" w:hAnsi="Times New Roman" w:cs="Times New Roman"/>
          <w:sz w:val="24"/>
          <w:szCs w:val="24"/>
        </w:rPr>
        <w:t xml:space="preserve">Дневен ред на заседание на Общинска избирателна комисия </w:t>
      </w:r>
      <w:r w:rsidR="00302F9F" w:rsidRPr="00302F9F">
        <w:rPr>
          <w:rFonts w:ascii="Times New Roman" w:hAnsi="Times New Roman" w:cs="Times New Roman"/>
          <w:sz w:val="24"/>
          <w:szCs w:val="24"/>
        </w:rPr>
        <w:t>Пещера</w:t>
      </w:r>
    </w:p>
    <w:p w:rsidR="00EA7F5F" w:rsidRPr="00302F9F" w:rsidRDefault="00302F9F" w:rsidP="00B726D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EA7F5F" w:rsidRPr="00302F9F">
        <w:rPr>
          <w:rFonts w:ascii="Times New Roman" w:hAnsi="Times New Roman" w:cs="Times New Roman"/>
          <w:sz w:val="24"/>
          <w:szCs w:val="24"/>
        </w:rPr>
        <w:t xml:space="preserve">а </w:t>
      </w:r>
      <w:r w:rsidRPr="00302F9F">
        <w:rPr>
          <w:rFonts w:ascii="Times New Roman" w:hAnsi="Times New Roman" w:cs="Times New Roman"/>
          <w:sz w:val="24"/>
          <w:szCs w:val="24"/>
        </w:rPr>
        <w:t>10.09.2023 г. от 17.0</w:t>
      </w:r>
      <w:r w:rsidR="00EA7F5F" w:rsidRPr="00302F9F">
        <w:rPr>
          <w:rFonts w:ascii="Times New Roman" w:hAnsi="Times New Roman" w:cs="Times New Roman"/>
          <w:sz w:val="24"/>
          <w:szCs w:val="24"/>
        </w:rPr>
        <w:t>0 часа</w:t>
      </w:r>
    </w:p>
    <w:p w:rsidR="00EA7F5F" w:rsidRPr="00302F9F" w:rsidRDefault="00EA7F5F" w:rsidP="00B726D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02F9F">
        <w:rPr>
          <w:rFonts w:ascii="Times New Roman" w:hAnsi="Times New Roman" w:cs="Times New Roman"/>
          <w:sz w:val="24"/>
          <w:szCs w:val="24"/>
        </w:rPr>
        <w:t xml:space="preserve">Решение относно  </w:t>
      </w:r>
      <w:r w:rsidR="00302F9F" w:rsidRPr="00302F9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реда за свикване на заседания, начина на приемане, обявяване и обжалване на решенията от Общинска избирателна комисия – Пещера в изборите за общински съветници и за кметове на 29 октомври 2023 г.</w:t>
      </w:r>
    </w:p>
    <w:p w:rsidR="00EA7F5F" w:rsidRPr="00302F9F" w:rsidRDefault="00EA7F5F" w:rsidP="00B726D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02F9F">
        <w:rPr>
          <w:rFonts w:ascii="Times New Roman" w:hAnsi="Times New Roman" w:cs="Times New Roman"/>
          <w:sz w:val="24"/>
          <w:szCs w:val="24"/>
        </w:rPr>
        <w:t xml:space="preserve">Решение относно </w:t>
      </w:r>
      <w:r w:rsidR="00302F9F" w:rsidRPr="00302F9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утвърждаване на регистри, водени от Общинска избирателна комисия – Пещера.</w:t>
      </w:r>
    </w:p>
    <w:p w:rsidR="00EA7F5F" w:rsidRPr="00302F9F" w:rsidRDefault="00EA7F5F" w:rsidP="00B726D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02F9F">
        <w:rPr>
          <w:rFonts w:ascii="Times New Roman" w:hAnsi="Times New Roman" w:cs="Times New Roman"/>
          <w:color w:val="000000"/>
          <w:sz w:val="24"/>
          <w:szCs w:val="24"/>
        </w:rPr>
        <w:t xml:space="preserve">Решение относно </w:t>
      </w:r>
      <w:r w:rsidR="00302F9F" w:rsidRPr="00302F9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 на партии, коалиции и местни коалиции в Общинска избирателна комисия Пещера за участие в изборите за общински съветници и за кметове на 29 октомври 2023 г.</w:t>
      </w:r>
    </w:p>
    <w:p w:rsidR="00EA7F5F" w:rsidRPr="00302F9F" w:rsidRDefault="00EA7F5F" w:rsidP="00B726D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02F9F">
        <w:rPr>
          <w:rFonts w:ascii="Times New Roman" w:hAnsi="Times New Roman" w:cs="Times New Roman"/>
          <w:color w:val="000000"/>
          <w:sz w:val="24"/>
          <w:szCs w:val="24"/>
        </w:rPr>
        <w:t xml:space="preserve">Решение относно </w:t>
      </w:r>
      <w:r w:rsidR="00302F9F" w:rsidRPr="00302F9F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инициативни комитети за издигане на независими кандидати за общински съветници и кметове в изборите за общински съветници и за кметове на 29 октомври 2023 г.</w:t>
      </w:r>
    </w:p>
    <w:p w:rsidR="00302F9F" w:rsidRPr="00302F9F" w:rsidRDefault="00EA7F5F" w:rsidP="00B726D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02F9F">
        <w:rPr>
          <w:rFonts w:ascii="Times New Roman" w:hAnsi="Times New Roman" w:cs="Times New Roman"/>
          <w:sz w:val="24"/>
          <w:szCs w:val="24"/>
        </w:rPr>
        <w:t xml:space="preserve">Решение относно </w:t>
      </w:r>
      <w:r w:rsidR="00302F9F" w:rsidRPr="00302F9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утвърждаване на единна номерация на издаваните удостоверения на регистрираните за участие в изборите за общински съветници и кметове на 29 октомври 2023 г. в община Пещера партии, коалиции, местни коалиции и инициативни комитети.</w:t>
      </w:r>
    </w:p>
    <w:p w:rsidR="00E94A0A" w:rsidRPr="00302F9F" w:rsidRDefault="00302F9F" w:rsidP="00B726D0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02F9F">
        <w:rPr>
          <w:rFonts w:ascii="Times New Roman" w:hAnsi="Times New Roman" w:cs="Times New Roman"/>
          <w:sz w:val="24"/>
          <w:szCs w:val="24"/>
        </w:rPr>
        <w:t>Решение относно о</w:t>
      </w:r>
      <w:r w:rsidRPr="00302F9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пределяне на член на Общинска избирателна комисия Пещера, който съвместно с председателя на комисията да маркират по уникален начин печата на Общинска избирателна комисия Пещера.</w:t>
      </w:r>
    </w:p>
    <w:p w:rsidR="00E94A0A" w:rsidRPr="00302F9F" w:rsidRDefault="00E94A0A" w:rsidP="00E94A0A">
      <w:pPr>
        <w:rPr>
          <w:rFonts w:ascii="Times New Roman" w:hAnsi="Times New Roman" w:cs="Times New Roman"/>
          <w:sz w:val="24"/>
          <w:szCs w:val="24"/>
        </w:rPr>
      </w:pPr>
    </w:p>
    <w:p w:rsidR="00E94A0A" w:rsidRDefault="00E94A0A" w:rsidP="00E94A0A">
      <w:bookmarkStart w:id="0" w:name="_GoBack"/>
      <w:bookmarkEnd w:id="0"/>
    </w:p>
    <w:p w:rsidR="00E94A0A" w:rsidRDefault="00E94A0A" w:rsidP="00E94A0A"/>
    <w:p w:rsidR="00E94A0A" w:rsidRDefault="00E94A0A" w:rsidP="00E94A0A"/>
    <w:sectPr w:rsidR="00E94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2B2A87"/>
    <w:multiLevelType w:val="hybridMultilevel"/>
    <w:tmpl w:val="8BDA947A"/>
    <w:lvl w:ilvl="0" w:tplc="A7F0353C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F5F"/>
    <w:rsid w:val="00002823"/>
    <w:rsid w:val="00291271"/>
    <w:rsid w:val="00302F9F"/>
    <w:rsid w:val="00501D14"/>
    <w:rsid w:val="00A320E8"/>
    <w:rsid w:val="00B726D0"/>
    <w:rsid w:val="00E94A0A"/>
    <w:rsid w:val="00EA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CDA03"/>
  <w15:docId w15:val="{7043C56E-E01D-49C7-B957-19925C996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4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E94A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4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E9182-B475-4E50-9FDD-3E76AA953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HP</cp:lastModifiedBy>
  <cp:revision>8</cp:revision>
  <cp:lastPrinted>2019-09-22T11:01:00Z</cp:lastPrinted>
  <dcterms:created xsi:type="dcterms:W3CDTF">2019-09-05T13:35:00Z</dcterms:created>
  <dcterms:modified xsi:type="dcterms:W3CDTF">2023-09-10T12:35:00Z</dcterms:modified>
</cp:coreProperties>
</file>